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DF7E" w14:textId="683D36E8" w:rsidR="00777A86" w:rsidRDefault="00DD236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738D0">
        <w:rPr>
          <w:sz w:val="40"/>
          <w:szCs w:val="40"/>
        </w:rPr>
        <w:t>Name of Lesson:</w:t>
      </w:r>
      <w:r w:rsidR="004D00C2">
        <w:rPr>
          <w:sz w:val="40"/>
          <w:szCs w:val="40"/>
        </w:rPr>
        <w:t xml:space="preserve"> U.S. Government</w:t>
      </w:r>
      <w:r>
        <w:rPr>
          <w:sz w:val="40"/>
          <w:szCs w:val="40"/>
        </w:rPr>
        <w:t xml:space="preserve"> </w:t>
      </w:r>
      <w:r w:rsidR="004D00C2">
        <w:rPr>
          <w:sz w:val="40"/>
          <w:szCs w:val="40"/>
        </w:rPr>
        <w:t>~Day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738D0" w14:paraId="746EF429" w14:textId="77777777" w:rsidTr="00E738D0">
        <w:tc>
          <w:tcPr>
            <w:tcW w:w="4872" w:type="dxa"/>
          </w:tcPr>
          <w:p w14:paraId="25A5E2CE" w14:textId="77777777" w:rsidR="00E738D0" w:rsidRDefault="00E738D0">
            <w:r>
              <w:t xml:space="preserve">Grade Level: </w:t>
            </w:r>
            <w:r w:rsidR="004D00C2">
              <w:t xml:space="preserve"> 5</w:t>
            </w:r>
            <w:r w:rsidR="004D00C2" w:rsidRPr="004D00C2">
              <w:rPr>
                <w:vertAlign w:val="superscript"/>
              </w:rPr>
              <w:t>th</w:t>
            </w:r>
            <w:r w:rsidR="004D00C2">
              <w:t xml:space="preserve"> Grade</w:t>
            </w:r>
          </w:p>
        </w:tc>
        <w:tc>
          <w:tcPr>
            <w:tcW w:w="4872" w:type="dxa"/>
          </w:tcPr>
          <w:p w14:paraId="67FAC03E" w14:textId="77777777" w:rsidR="00E738D0" w:rsidRDefault="00E738D0">
            <w:r>
              <w:t>Subject:</w:t>
            </w:r>
            <w:r w:rsidR="004D00C2">
              <w:t xml:space="preserve"> Social Studies</w:t>
            </w:r>
          </w:p>
        </w:tc>
        <w:tc>
          <w:tcPr>
            <w:tcW w:w="4872" w:type="dxa"/>
          </w:tcPr>
          <w:p w14:paraId="19ADE856" w14:textId="77777777" w:rsidR="00E738D0" w:rsidRDefault="00E738D0">
            <w:r>
              <w:t>Prepared By:</w:t>
            </w:r>
            <w:r w:rsidR="004D00C2">
              <w:t xml:space="preserve"> Teju Shearer</w:t>
            </w:r>
          </w:p>
          <w:p w14:paraId="3FB6EE9A" w14:textId="77777777" w:rsidR="00E738D0" w:rsidRDefault="00E738D0"/>
          <w:p w14:paraId="67EC6F19" w14:textId="77777777" w:rsidR="00E738D0" w:rsidRDefault="00E738D0"/>
        </w:tc>
      </w:tr>
    </w:tbl>
    <w:p w14:paraId="3C6B68F6" w14:textId="6B109AC3" w:rsidR="00B443F4" w:rsidRDefault="00B443F4">
      <w:bookmarkStart w:id="0" w:name="_GoBack"/>
      <w:bookmarkEnd w:id="0"/>
    </w:p>
    <w:tbl>
      <w:tblPr>
        <w:tblStyle w:val="TableGrid"/>
        <w:tblW w:w="14500" w:type="dxa"/>
        <w:tblLayout w:type="fixed"/>
        <w:tblLook w:val="0600" w:firstRow="0" w:lastRow="0" w:firstColumn="0" w:lastColumn="0" w:noHBand="1" w:noVBand="1"/>
      </w:tblPr>
      <w:tblGrid>
        <w:gridCol w:w="2384"/>
        <w:gridCol w:w="4162"/>
        <w:gridCol w:w="3732"/>
        <w:gridCol w:w="4222"/>
      </w:tblGrid>
      <w:tr w:rsidR="00BC2D73" w14:paraId="0B8FA184" w14:textId="77777777" w:rsidTr="00AC5F9D">
        <w:trPr>
          <w:trHeight w:val="267"/>
        </w:trPr>
        <w:tc>
          <w:tcPr>
            <w:tcW w:w="2384" w:type="dxa"/>
          </w:tcPr>
          <w:p w14:paraId="2EDE6349" w14:textId="77777777" w:rsidR="00BC2D73" w:rsidRDefault="00BC2D73">
            <w:r>
              <w:t>Learning Event</w:t>
            </w:r>
          </w:p>
        </w:tc>
        <w:tc>
          <w:tcPr>
            <w:tcW w:w="4162" w:type="dxa"/>
          </w:tcPr>
          <w:p w14:paraId="2493A962" w14:textId="77777777" w:rsidR="00BC2D73" w:rsidRDefault="00BC2D73" w:rsidP="002068D2">
            <w:pPr>
              <w:jc w:val="both"/>
            </w:pPr>
            <w:r>
              <w:t>Instructor Guide</w:t>
            </w:r>
          </w:p>
        </w:tc>
        <w:tc>
          <w:tcPr>
            <w:tcW w:w="3732" w:type="dxa"/>
          </w:tcPr>
          <w:p w14:paraId="4FD5E17A" w14:textId="77777777" w:rsidR="00BC2D73" w:rsidRDefault="00BC2D73">
            <w:r>
              <w:t>Instructional Activities</w:t>
            </w:r>
          </w:p>
        </w:tc>
        <w:tc>
          <w:tcPr>
            <w:tcW w:w="4222" w:type="dxa"/>
          </w:tcPr>
          <w:p w14:paraId="5B37ED18" w14:textId="77777777" w:rsidR="00BC2D73" w:rsidRDefault="00BC2D73">
            <w:r>
              <w:t>Instructional Materials</w:t>
            </w:r>
          </w:p>
        </w:tc>
      </w:tr>
      <w:tr w:rsidR="00BC2D73" w14:paraId="1E00B0D0" w14:textId="77777777" w:rsidTr="00AC5F9D">
        <w:trPr>
          <w:trHeight w:val="267"/>
        </w:trPr>
        <w:tc>
          <w:tcPr>
            <w:tcW w:w="2384" w:type="dxa"/>
          </w:tcPr>
          <w:p w14:paraId="04D9E51F" w14:textId="77777777" w:rsidR="00BC2D73" w:rsidRDefault="00BC2D73">
            <w:pPr>
              <w:rPr>
                <w:b/>
              </w:rPr>
            </w:pPr>
            <w:r w:rsidRPr="00413B4F">
              <w:rPr>
                <w:b/>
              </w:rPr>
              <w:t>Gaining Attention</w:t>
            </w:r>
          </w:p>
          <w:p w14:paraId="363778CE" w14:textId="77777777" w:rsidR="00BC2D73" w:rsidRDefault="00BC2D73">
            <w:pPr>
              <w:rPr>
                <w:b/>
              </w:rPr>
            </w:pPr>
          </w:p>
          <w:p w14:paraId="09224690" w14:textId="77777777" w:rsidR="00BC2D73" w:rsidRDefault="00BC2D73">
            <w:pPr>
              <w:rPr>
                <w:b/>
              </w:rPr>
            </w:pPr>
          </w:p>
          <w:p w14:paraId="02F9BFFC" w14:textId="77777777" w:rsidR="00BC2D73" w:rsidRDefault="00BC2D73">
            <w:pPr>
              <w:rPr>
                <w:b/>
              </w:rPr>
            </w:pPr>
          </w:p>
          <w:p w14:paraId="4246C677" w14:textId="77777777" w:rsidR="00BC2D73" w:rsidRDefault="00BC2D73">
            <w:pPr>
              <w:rPr>
                <w:b/>
              </w:rPr>
            </w:pPr>
          </w:p>
          <w:p w14:paraId="3038AB9C" w14:textId="77777777" w:rsidR="00BC2D73" w:rsidRDefault="00BC2D73">
            <w:pPr>
              <w:rPr>
                <w:b/>
              </w:rPr>
            </w:pPr>
          </w:p>
          <w:p w14:paraId="091C4B21" w14:textId="77777777" w:rsidR="00BC2D73" w:rsidRDefault="00BC2D73">
            <w:pPr>
              <w:rPr>
                <w:b/>
              </w:rPr>
            </w:pPr>
          </w:p>
          <w:p w14:paraId="1D7AE118" w14:textId="77777777" w:rsidR="00BC2D73" w:rsidRDefault="00BC2D73">
            <w:pPr>
              <w:rPr>
                <w:b/>
              </w:rPr>
            </w:pPr>
          </w:p>
          <w:p w14:paraId="0E1A20BA" w14:textId="77777777" w:rsidR="00BC2D73" w:rsidRDefault="00BC2D73">
            <w:pPr>
              <w:rPr>
                <w:b/>
              </w:rPr>
            </w:pPr>
          </w:p>
          <w:p w14:paraId="1B662C3B" w14:textId="77777777" w:rsidR="00BC2D73" w:rsidRDefault="00BC2D73">
            <w:pPr>
              <w:rPr>
                <w:b/>
              </w:rPr>
            </w:pPr>
          </w:p>
          <w:p w14:paraId="39BB90CD" w14:textId="77777777" w:rsidR="00BC2D73" w:rsidRDefault="00BC2D73">
            <w:pPr>
              <w:rPr>
                <w:b/>
              </w:rPr>
            </w:pPr>
          </w:p>
          <w:p w14:paraId="6BAED93E" w14:textId="77777777" w:rsidR="00BC2D73" w:rsidRDefault="00BC2D73">
            <w:pPr>
              <w:rPr>
                <w:b/>
              </w:rPr>
            </w:pPr>
          </w:p>
          <w:p w14:paraId="2DD11862" w14:textId="77777777" w:rsidR="00BC2D73" w:rsidRDefault="00BC2D73">
            <w:pPr>
              <w:rPr>
                <w:b/>
              </w:rPr>
            </w:pPr>
          </w:p>
          <w:p w14:paraId="49A140FE" w14:textId="77777777" w:rsidR="00BC2D73" w:rsidRDefault="00BC2D73">
            <w:pPr>
              <w:rPr>
                <w:b/>
              </w:rPr>
            </w:pPr>
          </w:p>
          <w:p w14:paraId="4A471E80" w14:textId="77777777" w:rsidR="00BC2D73" w:rsidRDefault="00BC2D73">
            <w:pPr>
              <w:rPr>
                <w:b/>
              </w:rPr>
            </w:pPr>
          </w:p>
          <w:p w14:paraId="2569E041" w14:textId="77777777" w:rsidR="00BC2D73" w:rsidRDefault="00BC2D73">
            <w:pPr>
              <w:rPr>
                <w:b/>
              </w:rPr>
            </w:pPr>
          </w:p>
          <w:p w14:paraId="69CCE997" w14:textId="77777777" w:rsidR="00BC2D73" w:rsidRDefault="00BC2D73">
            <w:pPr>
              <w:rPr>
                <w:b/>
              </w:rPr>
            </w:pPr>
          </w:p>
          <w:p w14:paraId="55AE3F0B" w14:textId="77777777" w:rsidR="00AC5F9D" w:rsidRDefault="00AC5F9D">
            <w:pPr>
              <w:rPr>
                <w:b/>
              </w:rPr>
            </w:pPr>
          </w:p>
          <w:p w14:paraId="03582980" w14:textId="77777777" w:rsidR="00AC5F9D" w:rsidRDefault="00AC5F9D">
            <w:pPr>
              <w:rPr>
                <w:b/>
              </w:rPr>
            </w:pPr>
          </w:p>
          <w:p w14:paraId="752A26BC" w14:textId="505ECC2E" w:rsidR="00BC2D73" w:rsidRDefault="00BC2D73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6D1CF52D" w14:textId="77777777" w:rsidR="00BC2D73" w:rsidRDefault="00BC2D73">
            <w:pPr>
              <w:rPr>
                <w:b/>
              </w:rPr>
            </w:pPr>
          </w:p>
          <w:p w14:paraId="0AF6BB5C" w14:textId="77777777" w:rsidR="00BC2D73" w:rsidRDefault="00BC2D73">
            <w:pPr>
              <w:rPr>
                <w:b/>
              </w:rPr>
            </w:pPr>
          </w:p>
          <w:p w14:paraId="2E28771F" w14:textId="77777777" w:rsidR="00BC2D73" w:rsidRDefault="00BC2D73">
            <w:pPr>
              <w:rPr>
                <w:b/>
              </w:rPr>
            </w:pPr>
          </w:p>
          <w:p w14:paraId="616E9A54" w14:textId="77777777" w:rsidR="00BC2D73" w:rsidRDefault="00BC2D73">
            <w:pPr>
              <w:rPr>
                <w:b/>
              </w:rPr>
            </w:pPr>
          </w:p>
          <w:p w14:paraId="19AFA83D" w14:textId="77777777" w:rsidR="00AC5F9D" w:rsidRDefault="00AC5F9D">
            <w:pPr>
              <w:rPr>
                <w:b/>
              </w:rPr>
            </w:pPr>
          </w:p>
          <w:p w14:paraId="203CED22" w14:textId="77777777" w:rsidR="001371DF" w:rsidRDefault="001371DF">
            <w:pPr>
              <w:rPr>
                <w:b/>
              </w:rPr>
            </w:pPr>
          </w:p>
          <w:p w14:paraId="5C61E221" w14:textId="77777777" w:rsidR="001371DF" w:rsidRDefault="001371DF">
            <w:pPr>
              <w:rPr>
                <w:b/>
              </w:rPr>
            </w:pPr>
          </w:p>
          <w:p w14:paraId="322CEF58" w14:textId="77777777" w:rsidR="001371DF" w:rsidRDefault="001371DF">
            <w:pPr>
              <w:rPr>
                <w:b/>
              </w:rPr>
            </w:pPr>
          </w:p>
          <w:p w14:paraId="00E6D744" w14:textId="77777777" w:rsidR="001371DF" w:rsidRDefault="001371DF">
            <w:pPr>
              <w:rPr>
                <w:b/>
              </w:rPr>
            </w:pPr>
          </w:p>
          <w:p w14:paraId="34789545" w14:textId="77777777" w:rsidR="00BC2D73" w:rsidRDefault="00BC2D73">
            <w:pPr>
              <w:rPr>
                <w:b/>
              </w:rPr>
            </w:pPr>
            <w:r>
              <w:rPr>
                <w:b/>
              </w:rPr>
              <w:lastRenderedPageBreak/>
              <w:t>Recall</w:t>
            </w:r>
          </w:p>
          <w:p w14:paraId="11034F10" w14:textId="77777777" w:rsidR="00AC5F9D" w:rsidRDefault="00AC5F9D">
            <w:pPr>
              <w:rPr>
                <w:b/>
              </w:rPr>
            </w:pPr>
          </w:p>
          <w:p w14:paraId="46FCC7DE" w14:textId="77777777" w:rsidR="00AC5F9D" w:rsidRDefault="00AC5F9D">
            <w:pPr>
              <w:rPr>
                <w:b/>
              </w:rPr>
            </w:pPr>
          </w:p>
          <w:p w14:paraId="6A8C6C2F" w14:textId="77777777" w:rsidR="00AC5F9D" w:rsidRDefault="00AC5F9D">
            <w:pPr>
              <w:rPr>
                <w:b/>
              </w:rPr>
            </w:pPr>
          </w:p>
          <w:p w14:paraId="6533227E" w14:textId="4040D780" w:rsidR="001371DF" w:rsidRDefault="001371DF">
            <w:pPr>
              <w:rPr>
                <w:b/>
              </w:rPr>
            </w:pPr>
            <w:r>
              <w:rPr>
                <w:b/>
              </w:rPr>
              <w:t>New Content</w:t>
            </w:r>
          </w:p>
          <w:p w14:paraId="12981BD9" w14:textId="77777777" w:rsidR="001371DF" w:rsidRDefault="001371DF">
            <w:pPr>
              <w:rPr>
                <w:b/>
              </w:rPr>
            </w:pPr>
          </w:p>
          <w:p w14:paraId="70711F35" w14:textId="77777777" w:rsidR="001371DF" w:rsidRDefault="001371DF">
            <w:pPr>
              <w:rPr>
                <w:b/>
              </w:rPr>
            </w:pPr>
          </w:p>
          <w:p w14:paraId="3EC72A1E" w14:textId="77777777" w:rsidR="001371DF" w:rsidRDefault="001371DF">
            <w:pPr>
              <w:rPr>
                <w:b/>
              </w:rPr>
            </w:pPr>
          </w:p>
          <w:p w14:paraId="79A79018" w14:textId="77777777" w:rsidR="001371DF" w:rsidRDefault="001371DF">
            <w:pPr>
              <w:rPr>
                <w:b/>
              </w:rPr>
            </w:pPr>
          </w:p>
          <w:p w14:paraId="2C4FE8B3" w14:textId="77777777" w:rsidR="001371DF" w:rsidRDefault="001371DF">
            <w:pPr>
              <w:rPr>
                <w:b/>
              </w:rPr>
            </w:pPr>
          </w:p>
          <w:p w14:paraId="109ED7CC" w14:textId="77777777" w:rsidR="001371DF" w:rsidRDefault="001371DF">
            <w:pPr>
              <w:rPr>
                <w:b/>
              </w:rPr>
            </w:pPr>
          </w:p>
          <w:p w14:paraId="38C96C80" w14:textId="77777777" w:rsidR="001371DF" w:rsidRDefault="001371DF">
            <w:pPr>
              <w:rPr>
                <w:b/>
              </w:rPr>
            </w:pPr>
          </w:p>
          <w:p w14:paraId="75BF2023" w14:textId="77777777" w:rsidR="001371DF" w:rsidRDefault="001371DF">
            <w:pPr>
              <w:rPr>
                <w:b/>
              </w:rPr>
            </w:pPr>
          </w:p>
          <w:p w14:paraId="2254379A" w14:textId="77777777" w:rsidR="00AC5F9D" w:rsidRDefault="00AC5F9D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7DC17C90" w14:textId="77777777" w:rsidR="001371DF" w:rsidRDefault="001371DF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02D4AE28" w14:textId="77777777" w:rsidR="00822EE3" w:rsidRDefault="00822EE3">
            <w:pPr>
              <w:rPr>
                <w:b/>
              </w:rPr>
            </w:pPr>
          </w:p>
          <w:p w14:paraId="3429E22A" w14:textId="77777777" w:rsidR="00822EE3" w:rsidRDefault="00822EE3">
            <w:pPr>
              <w:rPr>
                <w:b/>
              </w:rPr>
            </w:pPr>
          </w:p>
          <w:p w14:paraId="45D6307D" w14:textId="77777777" w:rsidR="00822EE3" w:rsidRDefault="00822EE3">
            <w:pPr>
              <w:rPr>
                <w:b/>
              </w:rPr>
            </w:pPr>
          </w:p>
          <w:p w14:paraId="450F03FA" w14:textId="77777777" w:rsidR="00822EE3" w:rsidRDefault="00822EE3">
            <w:pPr>
              <w:rPr>
                <w:b/>
              </w:rPr>
            </w:pPr>
          </w:p>
          <w:p w14:paraId="6C185C1E" w14:textId="77777777" w:rsidR="00822EE3" w:rsidRDefault="00822EE3">
            <w:pPr>
              <w:rPr>
                <w:b/>
              </w:rPr>
            </w:pPr>
          </w:p>
          <w:p w14:paraId="7D92E3FB" w14:textId="77777777" w:rsidR="00822EE3" w:rsidRDefault="00822EE3">
            <w:pPr>
              <w:rPr>
                <w:b/>
              </w:rPr>
            </w:pPr>
          </w:p>
          <w:p w14:paraId="07410268" w14:textId="77777777" w:rsidR="00822EE3" w:rsidRDefault="00822EE3">
            <w:pPr>
              <w:rPr>
                <w:b/>
              </w:rPr>
            </w:pPr>
          </w:p>
          <w:p w14:paraId="64060ABF" w14:textId="77777777" w:rsidR="00822EE3" w:rsidRDefault="00822EE3">
            <w:pPr>
              <w:rPr>
                <w:b/>
              </w:rPr>
            </w:pPr>
          </w:p>
          <w:p w14:paraId="56D73FB7" w14:textId="77777777" w:rsidR="00822EE3" w:rsidRDefault="00822EE3">
            <w:pPr>
              <w:rPr>
                <w:b/>
              </w:rPr>
            </w:pPr>
          </w:p>
          <w:p w14:paraId="1AB432C3" w14:textId="77777777" w:rsidR="00822EE3" w:rsidRDefault="00822EE3">
            <w:pPr>
              <w:rPr>
                <w:b/>
              </w:rPr>
            </w:pPr>
          </w:p>
          <w:p w14:paraId="0E0C302B" w14:textId="77777777" w:rsidR="00822EE3" w:rsidRDefault="00822EE3">
            <w:pPr>
              <w:rPr>
                <w:b/>
              </w:rPr>
            </w:pPr>
          </w:p>
          <w:p w14:paraId="04A0A67C" w14:textId="77777777" w:rsidR="00822EE3" w:rsidRDefault="00822EE3">
            <w:pPr>
              <w:rPr>
                <w:b/>
              </w:rPr>
            </w:pPr>
          </w:p>
          <w:p w14:paraId="523A596C" w14:textId="77777777" w:rsidR="00822EE3" w:rsidRDefault="00822EE3">
            <w:pPr>
              <w:rPr>
                <w:b/>
              </w:rPr>
            </w:pPr>
          </w:p>
          <w:p w14:paraId="23856DF6" w14:textId="77777777" w:rsidR="00822EE3" w:rsidRDefault="00822EE3">
            <w:pPr>
              <w:rPr>
                <w:b/>
              </w:rPr>
            </w:pPr>
          </w:p>
          <w:p w14:paraId="50D83528" w14:textId="77777777" w:rsidR="00822EE3" w:rsidRDefault="00822EE3">
            <w:pPr>
              <w:rPr>
                <w:b/>
              </w:rPr>
            </w:pPr>
          </w:p>
          <w:p w14:paraId="117C219E" w14:textId="622254F5" w:rsidR="00822EE3" w:rsidRDefault="00822EE3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7156C8D8" w14:textId="77777777" w:rsidR="00822EE3" w:rsidRDefault="00822EE3">
            <w:pPr>
              <w:rPr>
                <w:b/>
              </w:rPr>
            </w:pPr>
          </w:p>
          <w:p w14:paraId="2963F5AA" w14:textId="77777777" w:rsidR="00822EE3" w:rsidRDefault="00822EE3">
            <w:pPr>
              <w:rPr>
                <w:b/>
              </w:rPr>
            </w:pPr>
          </w:p>
          <w:p w14:paraId="7AD44383" w14:textId="77777777" w:rsidR="00822EE3" w:rsidRDefault="00822EE3">
            <w:pPr>
              <w:rPr>
                <w:b/>
              </w:rPr>
            </w:pPr>
          </w:p>
          <w:p w14:paraId="3C2EE0BE" w14:textId="77777777" w:rsidR="00822EE3" w:rsidRDefault="00822EE3">
            <w:pPr>
              <w:rPr>
                <w:b/>
              </w:rPr>
            </w:pPr>
          </w:p>
          <w:p w14:paraId="19470E17" w14:textId="77777777" w:rsidR="00822EE3" w:rsidRDefault="00822EE3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14:paraId="55F43B3B" w14:textId="77777777" w:rsidR="00822EE3" w:rsidRDefault="00822EE3">
            <w:pPr>
              <w:rPr>
                <w:b/>
              </w:rPr>
            </w:pPr>
          </w:p>
          <w:p w14:paraId="15912D17" w14:textId="77777777" w:rsidR="00822EE3" w:rsidRDefault="00822EE3">
            <w:pPr>
              <w:rPr>
                <w:b/>
              </w:rPr>
            </w:pPr>
          </w:p>
          <w:p w14:paraId="367E5D36" w14:textId="7D7B78FC" w:rsidR="00822EE3" w:rsidRPr="00413B4F" w:rsidRDefault="00822EE3">
            <w:pPr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4162" w:type="dxa"/>
          </w:tcPr>
          <w:p w14:paraId="28CAC193" w14:textId="4AD680CC" w:rsidR="00BC2D73" w:rsidRDefault="00BC2D73" w:rsidP="002068D2">
            <w:pPr>
              <w:jc w:val="both"/>
            </w:pPr>
            <w:r>
              <w:rPr>
                <w:b/>
              </w:rPr>
              <w:lastRenderedPageBreak/>
              <w:t xml:space="preserve">Group </w:t>
            </w:r>
            <w:r>
              <w:t xml:space="preserve">students 4 groups of 8-9 students.  </w:t>
            </w:r>
            <w:r>
              <w:rPr>
                <w:b/>
              </w:rPr>
              <w:t xml:space="preserve">Pass </w:t>
            </w:r>
            <w:r>
              <w:t>out one game to each group and allow them 10 minutes to play. (</w:t>
            </w:r>
            <w:r>
              <w:rPr>
                <w:b/>
              </w:rPr>
              <w:t xml:space="preserve">Do not </w:t>
            </w:r>
            <w:r>
              <w:t>answer questions about the game, give hints, or help them in any way)</w:t>
            </w:r>
            <w:r w:rsidR="00AC5F9D">
              <w:t xml:space="preserve"> [10 min]</w:t>
            </w:r>
          </w:p>
          <w:p w14:paraId="0570FFE5" w14:textId="77777777" w:rsidR="00BC2D73" w:rsidRDefault="00BC2D73" w:rsidP="002068D2">
            <w:pPr>
              <w:jc w:val="both"/>
            </w:pPr>
          </w:p>
          <w:p w14:paraId="5B159F59" w14:textId="3226F17F" w:rsidR="00BC2D73" w:rsidRDefault="00BC2D73" w:rsidP="002068D2">
            <w:pPr>
              <w:jc w:val="both"/>
            </w:pPr>
            <w:r>
              <w:rPr>
                <w:b/>
              </w:rPr>
              <w:t xml:space="preserve">Debrief </w:t>
            </w:r>
            <w:r>
              <w:t xml:space="preserve">as a whole class their experience playing a game without rules.  </w:t>
            </w:r>
            <w:r>
              <w:rPr>
                <w:b/>
              </w:rPr>
              <w:t xml:space="preserve">Create </w:t>
            </w:r>
            <w:r>
              <w:t xml:space="preserve">a mind map on the board of student responses.  </w:t>
            </w:r>
            <w:r w:rsidRPr="00413B4F">
              <w:rPr>
                <w:b/>
              </w:rPr>
              <w:t>Help</w:t>
            </w:r>
            <w:r>
              <w:t xml:space="preserve"> them come to the conclusion that, as a society, we need rules, a system of government, and checks and balances so that no one is unfairly or unjustly treated and so that our individual rights are</w:t>
            </w:r>
            <w:r w:rsidR="00AC5F9D">
              <w:t xml:space="preserve"> protected. [5 min]</w:t>
            </w:r>
          </w:p>
          <w:p w14:paraId="18B56E60" w14:textId="77777777" w:rsidR="00AC5F9D" w:rsidRDefault="00AC5F9D" w:rsidP="002068D2">
            <w:pPr>
              <w:jc w:val="both"/>
              <w:rPr>
                <w:b/>
              </w:rPr>
            </w:pPr>
          </w:p>
          <w:p w14:paraId="683CD80F" w14:textId="77777777" w:rsidR="00AC5F9D" w:rsidRDefault="00AC5F9D" w:rsidP="002068D2">
            <w:pPr>
              <w:jc w:val="both"/>
              <w:rPr>
                <w:b/>
              </w:rPr>
            </w:pPr>
          </w:p>
          <w:p w14:paraId="678F0B25" w14:textId="34B11BF1" w:rsidR="00BC2D73" w:rsidRDefault="00BC2D73" w:rsidP="002068D2">
            <w:pPr>
              <w:jc w:val="both"/>
            </w:pPr>
            <w:r>
              <w:rPr>
                <w:b/>
              </w:rPr>
              <w:t xml:space="preserve">Tell </w:t>
            </w:r>
            <w:r>
              <w:t xml:space="preserve">students that we are starting a unit on the U.S. Government and that today they will learn about rules of United States and where they came from (Constitution). </w:t>
            </w:r>
            <w:r w:rsidR="002068D2">
              <w:t>They should be able to explain what the Preamble is and what it is says by the end of the lesson. [2-3 min]</w:t>
            </w:r>
          </w:p>
          <w:p w14:paraId="01399903" w14:textId="77777777" w:rsidR="00AC5F9D" w:rsidRDefault="00AC5F9D" w:rsidP="002068D2">
            <w:pPr>
              <w:jc w:val="both"/>
            </w:pPr>
          </w:p>
          <w:p w14:paraId="1D07378F" w14:textId="77777777" w:rsidR="002068D2" w:rsidRDefault="002068D2" w:rsidP="002068D2">
            <w:pPr>
              <w:jc w:val="both"/>
              <w:rPr>
                <w:b/>
              </w:rPr>
            </w:pPr>
          </w:p>
          <w:p w14:paraId="474D4ECF" w14:textId="0F7C9875" w:rsidR="00BC2D73" w:rsidRPr="001A6363" w:rsidRDefault="00BC2D73" w:rsidP="002068D2">
            <w:pPr>
              <w:jc w:val="both"/>
            </w:pPr>
            <w:r>
              <w:rPr>
                <w:b/>
              </w:rPr>
              <w:lastRenderedPageBreak/>
              <w:t xml:space="preserve">Remind </w:t>
            </w:r>
            <w:r>
              <w:t>students what the colonists just went through to be able to write the Constitution</w:t>
            </w:r>
            <w:r w:rsidR="00AC5F9D">
              <w:t>.</w:t>
            </w:r>
            <w:r w:rsidR="002068D2">
              <w:t xml:space="preserve"> [3 min]</w:t>
            </w:r>
          </w:p>
          <w:p w14:paraId="7BD53BDA" w14:textId="77777777" w:rsidR="00BC2D73" w:rsidRDefault="00BC2D73" w:rsidP="002068D2">
            <w:pPr>
              <w:jc w:val="both"/>
              <w:rPr>
                <w:b/>
              </w:rPr>
            </w:pPr>
          </w:p>
          <w:p w14:paraId="75AB8745" w14:textId="738C9E43" w:rsidR="00BC2D73" w:rsidRPr="002068D2" w:rsidRDefault="00BC2D73" w:rsidP="002068D2">
            <w:pPr>
              <w:jc w:val="both"/>
            </w:pPr>
            <w:r>
              <w:rPr>
                <w:b/>
              </w:rPr>
              <w:t>Prepare</w:t>
            </w:r>
            <w:r w:rsidR="002068D2">
              <w:rPr>
                <w:b/>
              </w:rPr>
              <w:t xml:space="preserve"> and show</w:t>
            </w:r>
            <w:r>
              <w:rPr>
                <w:b/>
              </w:rPr>
              <w:t xml:space="preserve"> </w:t>
            </w:r>
            <w:r w:rsidR="002068D2">
              <w:t xml:space="preserve">video School House Rock Preamble [2:46] (V1). After the video, have students do a </w:t>
            </w:r>
            <w:r w:rsidR="002068D2">
              <w:rPr>
                <w:b/>
              </w:rPr>
              <w:t>Think-P</w:t>
            </w:r>
            <w:r w:rsidR="002068D2" w:rsidRPr="002068D2">
              <w:rPr>
                <w:b/>
              </w:rPr>
              <w:t>air</w:t>
            </w:r>
            <w:r w:rsidR="002068D2">
              <w:rPr>
                <w:b/>
              </w:rPr>
              <w:t>- S</w:t>
            </w:r>
            <w:r w:rsidR="002068D2" w:rsidRPr="002068D2">
              <w:rPr>
                <w:b/>
              </w:rPr>
              <w:t>hare</w:t>
            </w:r>
            <w:r w:rsidR="002068D2">
              <w:rPr>
                <w:b/>
              </w:rPr>
              <w:t xml:space="preserve"> </w:t>
            </w:r>
            <w:r w:rsidR="002068D2">
              <w:t xml:space="preserve">explaining the Preamble to their partner. While they are discussing, </w:t>
            </w:r>
            <w:r w:rsidR="002068D2">
              <w:rPr>
                <w:b/>
              </w:rPr>
              <w:t>walk</w:t>
            </w:r>
            <w:r w:rsidR="002068D2">
              <w:t xml:space="preserve"> around the room and listen to discussions. </w:t>
            </w:r>
            <w:r w:rsidR="002068D2">
              <w:rPr>
                <w:b/>
              </w:rPr>
              <w:t xml:space="preserve"> Clarify</w:t>
            </w:r>
            <w:r w:rsidR="002068D2">
              <w:t xml:space="preserve"> as necessary. </w:t>
            </w:r>
            <w:r w:rsidR="001371DF">
              <w:t>[5 min]</w:t>
            </w:r>
          </w:p>
          <w:p w14:paraId="444C59CC" w14:textId="77777777" w:rsidR="002068D2" w:rsidRDefault="002068D2" w:rsidP="002068D2">
            <w:pPr>
              <w:jc w:val="both"/>
            </w:pPr>
          </w:p>
          <w:p w14:paraId="38EB1E60" w14:textId="7A110C46" w:rsidR="002068D2" w:rsidRDefault="002068D2" w:rsidP="002068D2">
            <w:pPr>
              <w:jc w:val="both"/>
            </w:pPr>
            <w:r>
              <w:rPr>
                <w:b/>
              </w:rPr>
              <w:t>Pass</w:t>
            </w:r>
            <w:r>
              <w:t xml:space="preserve"> out worksheet (1A). </w:t>
            </w:r>
            <w:r>
              <w:rPr>
                <w:b/>
              </w:rPr>
              <w:t xml:space="preserve">Explain </w:t>
            </w:r>
            <w:r>
              <w:t xml:space="preserve">that </w:t>
            </w:r>
            <w:r w:rsidR="00167886">
              <w:t xml:space="preserve">they need to look up each word and write a kid-friendly definition. </w:t>
            </w:r>
            <w:r w:rsidR="00167886">
              <w:rPr>
                <w:b/>
              </w:rPr>
              <w:t xml:space="preserve">Tell </w:t>
            </w:r>
            <w:r w:rsidR="00167886">
              <w:t xml:space="preserve">them that </w:t>
            </w:r>
            <w:r>
              <w:t>there may be several word meanings for each word on their list</w:t>
            </w:r>
            <w:r w:rsidR="001371DF">
              <w:t>,</w:t>
            </w:r>
            <w:r>
              <w:t xml:space="preserve"> and they are to choose the definition that best </w:t>
            </w:r>
            <w:r w:rsidR="00822EE3">
              <w:t>fits</w:t>
            </w:r>
            <w:r>
              <w:t xml:space="preserve"> the meaning used in the Preamble. </w:t>
            </w:r>
            <w:r w:rsidR="00822EE3">
              <w:rPr>
                <w:b/>
              </w:rPr>
              <w:t xml:space="preserve"> Model </w:t>
            </w:r>
            <w:r w:rsidR="00822EE3">
              <w:t xml:space="preserve"> the process for the word  “general” thinking aloud as you write the appropriate definition on the board. </w:t>
            </w:r>
            <w:r w:rsidR="001371DF">
              <w:t>[20 min]</w:t>
            </w:r>
          </w:p>
          <w:p w14:paraId="74A06D18" w14:textId="77777777" w:rsidR="001371DF" w:rsidRDefault="001371DF" w:rsidP="002068D2">
            <w:pPr>
              <w:jc w:val="both"/>
            </w:pPr>
          </w:p>
          <w:p w14:paraId="7B10E551" w14:textId="77777777" w:rsidR="00822EE3" w:rsidRDefault="00822EE3" w:rsidP="002068D2">
            <w:pPr>
              <w:jc w:val="both"/>
            </w:pPr>
          </w:p>
          <w:p w14:paraId="75991EC4" w14:textId="7DCE6F31" w:rsidR="001371DF" w:rsidRPr="001371DF" w:rsidRDefault="001371DF" w:rsidP="002068D2">
            <w:pPr>
              <w:jc w:val="both"/>
            </w:pPr>
            <w:r>
              <w:t xml:space="preserve">As students are working, </w:t>
            </w:r>
            <w:r>
              <w:rPr>
                <w:b/>
              </w:rPr>
              <w:t>walk around</w:t>
            </w:r>
            <w:r>
              <w:t xml:space="preserve"> and monitor student work for accuracy.  </w:t>
            </w:r>
          </w:p>
          <w:p w14:paraId="269A9C6C" w14:textId="33812DA9" w:rsidR="00BC2D73" w:rsidRDefault="001371DF" w:rsidP="002068D2">
            <w:pPr>
              <w:jc w:val="both"/>
            </w:pPr>
            <w:r>
              <w:rPr>
                <w:b/>
              </w:rPr>
              <w:t xml:space="preserve">Discuss </w:t>
            </w:r>
            <w:r>
              <w:t xml:space="preserve"> various answers that the students have come up with.  Make sure that all students</w:t>
            </w:r>
            <w:r w:rsidR="00822EE3">
              <w:t xml:space="preserve"> are ready to move on and rewrite the Preamble.  </w:t>
            </w:r>
          </w:p>
          <w:p w14:paraId="5A221B6F" w14:textId="77777777" w:rsidR="00822EE3" w:rsidRDefault="00822EE3" w:rsidP="002068D2">
            <w:pPr>
              <w:jc w:val="both"/>
            </w:pPr>
          </w:p>
          <w:p w14:paraId="698368C2" w14:textId="02A3F26A" w:rsidR="00822EE3" w:rsidRDefault="00822EE3" w:rsidP="002068D2">
            <w:pPr>
              <w:jc w:val="both"/>
            </w:pPr>
            <w:r>
              <w:rPr>
                <w:b/>
              </w:rPr>
              <w:t xml:space="preserve">Collect </w:t>
            </w:r>
            <w:r>
              <w:t xml:space="preserve">completed worksheets and check for accuracy.  </w:t>
            </w:r>
          </w:p>
          <w:p w14:paraId="66976C20" w14:textId="77777777" w:rsidR="00822EE3" w:rsidRDefault="00822EE3" w:rsidP="002068D2">
            <w:pPr>
              <w:jc w:val="both"/>
            </w:pPr>
          </w:p>
          <w:p w14:paraId="7E658FB5" w14:textId="38E51FA4" w:rsidR="00822EE3" w:rsidRPr="00822EE3" w:rsidRDefault="00822EE3" w:rsidP="002068D2">
            <w:pPr>
              <w:jc w:val="both"/>
            </w:pPr>
            <w:r>
              <w:rPr>
                <w:b/>
              </w:rPr>
              <w:t xml:space="preserve">Encourage </w:t>
            </w:r>
            <w:r>
              <w:t xml:space="preserve">students to share their kid-friendly Preambles with the rest of the class.  </w:t>
            </w:r>
          </w:p>
          <w:p w14:paraId="194970B2" w14:textId="77777777" w:rsidR="004657FA" w:rsidRPr="008E59F1" w:rsidRDefault="004657FA" w:rsidP="002068D2">
            <w:pPr>
              <w:jc w:val="both"/>
            </w:pPr>
          </w:p>
        </w:tc>
        <w:tc>
          <w:tcPr>
            <w:tcW w:w="3732" w:type="dxa"/>
          </w:tcPr>
          <w:p w14:paraId="3175092C" w14:textId="77777777" w:rsidR="00BC2D73" w:rsidRDefault="00BC2D73"/>
          <w:p w14:paraId="71EDB2C6" w14:textId="77777777" w:rsidR="00BC2D73" w:rsidRDefault="00BC2D73"/>
          <w:p w14:paraId="46F0554F" w14:textId="77777777" w:rsidR="00BC2D73" w:rsidRDefault="00BC2D73">
            <w:r>
              <w:t>Students play a game</w:t>
            </w:r>
          </w:p>
          <w:p w14:paraId="0D058973" w14:textId="77777777" w:rsidR="00BC2D73" w:rsidRDefault="00BC2D73"/>
          <w:p w14:paraId="2876BAC6" w14:textId="77777777" w:rsidR="00BC2D73" w:rsidRDefault="00BC2D73"/>
          <w:p w14:paraId="6DE80808" w14:textId="77777777" w:rsidR="00BC2D73" w:rsidRDefault="00BC2D73"/>
          <w:p w14:paraId="79890D65" w14:textId="77777777" w:rsidR="00BC2D73" w:rsidRDefault="00BC2D73"/>
          <w:p w14:paraId="19D3CA83" w14:textId="77777777" w:rsidR="00BC2D73" w:rsidRDefault="00BC2D73"/>
          <w:p w14:paraId="6D0CCFF0" w14:textId="77777777" w:rsidR="00BC2D73" w:rsidRDefault="00BC2D73"/>
          <w:p w14:paraId="1F922DEA" w14:textId="77777777" w:rsidR="00BC2D73" w:rsidRDefault="00BC2D73"/>
          <w:p w14:paraId="45F82A12" w14:textId="77777777" w:rsidR="00BC2D73" w:rsidRDefault="00BC2D73">
            <w:r>
              <w:t>Students participate in a teacher-led discussion: all answers are written on the board</w:t>
            </w:r>
          </w:p>
          <w:p w14:paraId="5C72D9FE" w14:textId="77777777" w:rsidR="00BC2D73" w:rsidRDefault="00BC2D73"/>
          <w:p w14:paraId="3D21BCDD" w14:textId="77777777" w:rsidR="00BC2D73" w:rsidRDefault="00BC2D73"/>
          <w:p w14:paraId="52575116" w14:textId="77777777" w:rsidR="00BC2D73" w:rsidRDefault="00BC2D73"/>
          <w:p w14:paraId="7ACE9AEC" w14:textId="77777777" w:rsidR="00BC2D73" w:rsidRDefault="00BC2D73"/>
          <w:p w14:paraId="631A3915" w14:textId="77777777" w:rsidR="00BC2D73" w:rsidRDefault="00BC2D73"/>
          <w:p w14:paraId="000CC375" w14:textId="77777777" w:rsidR="00BC2D73" w:rsidRDefault="00BC2D73"/>
          <w:p w14:paraId="04B31768" w14:textId="77777777" w:rsidR="00BC2D73" w:rsidRDefault="00BC2D73"/>
          <w:p w14:paraId="6595913A" w14:textId="77777777" w:rsidR="00BC2D73" w:rsidRDefault="00BC2D73"/>
          <w:p w14:paraId="35F13827" w14:textId="77777777" w:rsidR="00BC2D73" w:rsidRDefault="00BC2D73"/>
          <w:p w14:paraId="63C45835" w14:textId="77777777" w:rsidR="00BC2D73" w:rsidRDefault="00BC2D73"/>
          <w:p w14:paraId="7E78DF56" w14:textId="77777777" w:rsidR="00BC2D73" w:rsidRDefault="00BC2D73"/>
          <w:p w14:paraId="7E1CF0A2" w14:textId="6181326E" w:rsidR="00BC2D73" w:rsidRDefault="00AC5F9D">
            <w:r>
              <w:t>Have students pair up and quickly discuss the events of the American Revolution</w:t>
            </w:r>
          </w:p>
          <w:p w14:paraId="37486393" w14:textId="77777777" w:rsidR="00BC2D73" w:rsidRDefault="00BC2D73"/>
          <w:p w14:paraId="6F20C774" w14:textId="77777777" w:rsidR="00BC2D73" w:rsidRDefault="00BC2D73"/>
          <w:p w14:paraId="02040EE2" w14:textId="5FCE818F" w:rsidR="00BC2D73" w:rsidRDefault="002068D2">
            <w:r>
              <w:lastRenderedPageBreak/>
              <w:t>Students watch video on the preamble</w:t>
            </w:r>
          </w:p>
          <w:p w14:paraId="70BB97FD" w14:textId="77777777" w:rsidR="00BC2D73" w:rsidRDefault="00BC2D73"/>
          <w:p w14:paraId="67C2C556" w14:textId="77777777" w:rsidR="00BC2D73" w:rsidRDefault="00BC2D73"/>
          <w:p w14:paraId="13AB808C" w14:textId="77777777" w:rsidR="001371DF" w:rsidRDefault="001371DF"/>
          <w:p w14:paraId="356F3754" w14:textId="77777777" w:rsidR="001371DF" w:rsidRDefault="001371DF"/>
          <w:p w14:paraId="36DC99B4" w14:textId="77777777" w:rsidR="00BC2D73" w:rsidRDefault="002068D2">
            <w:r>
              <w:t xml:space="preserve">Students explain the Preamble to a partner.  </w:t>
            </w:r>
          </w:p>
          <w:p w14:paraId="480150B4" w14:textId="77777777" w:rsidR="001371DF" w:rsidRDefault="001371DF"/>
          <w:p w14:paraId="7581D9B6" w14:textId="77777777" w:rsidR="001371DF" w:rsidRDefault="001371DF"/>
          <w:p w14:paraId="118A1088" w14:textId="77777777" w:rsidR="001371DF" w:rsidRDefault="001371DF"/>
          <w:p w14:paraId="78A8FD28" w14:textId="77777777" w:rsidR="001371DF" w:rsidRDefault="001371DF"/>
          <w:p w14:paraId="0604D9E0" w14:textId="77777777" w:rsidR="001371DF" w:rsidRDefault="001371DF"/>
          <w:p w14:paraId="0327210C" w14:textId="77777777" w:rsidR="001371DF" w:rsidRDefault="001371DF"/>
          <w:p w14:paraId="06AA5B66" w14:textId="77777777" w:rsidR="001371DF" w:rsidRDefault="001371DF"/>
          <w:p w14:paraId="2331C0B2" w14:textId="77777777" w:rsidR="001371DF" w:rsidRDefault="001371DF" w:rsidP="00822EE3">
            <w:r>
              <w:t>Students look up words in the dictionary</w:t>
            </w:r>
            <w:r w:rsidR="00822EE3">
              <w:t xml:space="preserve"> and supply new definitions </w:t>
            </w:r>
          </w:p>
          <w:p w14:paraId="46BA3C2A" w14:textId="77777777" w:rsidR="00822EE3" w:rsidRDefault="00822EE3" w:rsidP="00822EE3"/>
          <w:p w14:paraId="71A2E661" w14:textId="77777777" w:rsidR="00822EE3" w:rsidRDefault="00822EE3" w:rsidP="00822EE3"/>
          <w:p w14:paraId="116D1040" w14:textId="77777777" w:rsidR="00822EE3" w:rsidRDefault="00822EE3" w:rsidP="00822EE3"/>
          <w:p w14:paraId="20152837" w14:textId="77777777" w:rsidR="00822EE3" w:rsidRDefault="00822EE3" w:rsidP="00822EE3"/>
          <w:p w14:paraId="66B48BF6" w14:textId="77777777" w:rsidR="00822EE3" w:rsidRDefault="00822EE3" w:rsidP="00822EE3"/>
          <w:p w14:paraId="376A4F3C" w14:textId="77777777" w:rsidR="00822EE3" w:rsidRDefault="00822EE3" w:rsidP="00822EE3"/>
          <w:p w14:paraId="046E75BC" w14:textId="77777777" w:rsidR="00822EE3" w:rsidRDefault="00822EE3" w:rsidP="00822EE3"/>
          <w:p w14:paraId="1CA764F9" w14:textId="77777777" w:rsidR="00822EE3" w:rsidRDefault="00822EE3" w:rsidP="00822EE3"/>
          <w:p w14:paraId="5CD9565C" w14:textId="77777777" w:rsidR="00822EE3" w:rsidRDefault="00822EE3" w:rsidP="00822EE3"/>
          <w:p w14:paraId="18D2E037" w14:textId="77777777" w:rsidR="00822EE3" w:rsidRDefault="00822EE3" w:rsidP="00822EE3"/>
          <w:p w14:paraId="6CF05AD2" w14:textId="77777777" w:rsidR="00822EE3" w:rsidRDefault="00822EE3" w:rsidP="00822EE3"/>
          <w:p w14:paraId="5BD91702" w14:textId="77777777" w:rsidR="00822EE3" w:rsidRDefault="00822EE3" w:rsidP="00822EE3"/>
          <w:p w14:paraId="236A45E8" w14:textId="1652FC18" w:rsidR="00822EE3" w:rsidRDefault="00822EE3" w:rsidP="00822EE3">
            <w:r>
              <w:t xml:space="preserve">Using their new  definitions students will create a Preamble written in kid-friendly language. </w:t>
            </w:r>
          </w:p>
          <w:p w14:paraId="3F089738" w14:textId="77777777" w:rsidR="00822EE3" w:rsidRDefault="00822EE3" w:rsidP="00822EE3"/>
          <w:p w14:paraId="32549725" w14:textId="77777777" w:rsidR="00822EE3" w:rsidRDefault="00822EE3" w:rsidP="00822EE3"/>
          <w:p w14:paraId="72374419" w14:textId="77777777" w:rsidR="00822EE3" w:rsidRDefault="00822EE3" w:rsidP="00822EE3"/>
          <w:p w14:paraId="4D3C753B" w14:textId="77777777" w:rsidR="00822EE3" w:rsidRDefault="00822EE3" w:rsidP="00822EE3"/>
          <w:p w14:paraId="361971E6" w14:textId="1256B385" w:rsidR="00822EE3" w:rsidRDefault="00822EE3" w:rsidP="00822EE3"/>
        </w:tc>
        <w:tc>
          <w:tcPr>
            <w:tcW w:w="4222" w:type="dxa"/>
          </w:tcPr>
          <w:p w14:paraId="09334F7D" w14:textId="77777777" w:rsidR="00BC2D73" w:rsidRDefault="00BC2D73">
            <w:r>
              <w:lastRenderedPageBreak/>
              <w:t>Game sets</w:t>
            </w:r>
          </w:p>
          <w:p w14:paraId="107D141A" w14:textId="77777777" w:rsidR="00BC2D73" w:rsidRDefault="00BC2D73"/>
          <w:p w14:paraId="4F1E8D15" w14:textId="77777777" w:rsidR="00BC2D73" w:rsidRDefault="00BC2D73">
            <w:r>
              <w:t>White board marker</w:t>
            </w:r>
          </w:p>
          <w:p w14:paraId="72CAD510" w14:textId="77777777" w:rsidR="002068D2" w:rsidRDefault="002068D2"/>
          <w:p w14:paraId="6A5CBB53" w14:textId="028B4A61" w:rsidR="002068D2" w:rsidRDefault="002068D2">
            <w:r>
              <w:t>Dictionaries for each student</w:t>
            </w:r>
          </w:p>
          <w:p w14:paraId="5668D28C" w14:textId="77777777" w:rsidR="002068D2" w:rsidRDefault="002068D2"/>
          <w:p w14:paraId="0E621D21" w14:textId="65042D6A" w:rsidR="002068D2" w:rsidRDefault="002068D2">
            <w:r>
              <w:t>Projector, computer with internet access</w:t>
            </w:r>
          </w:p>
          <w:p w14:paraId="62173A57" w14:textId="77777777" w:rsidR="00AC5F9D" w:rsidRDefault="00AC5F9D"/>
          <w:p w14:paraId="30260209" w14:textId="77777777" w:rsidR="00AC5F9D" w:rsidRDefault="00AC5F9D">
            <w:r>
              <w:t>Preamble Video (V1):</w:t>
            </w:r>
          </w:p>
          <w:p w14:paraId="1957CFD4" w14:textId="06AD52C1" w:rsidR="00AC5F9D" w:rsidRDefault="00CA2DB7">
            <w:hyperlink r:id="rId7" w:history="1">
              <w:r w:rsidR="00AC5F9D" w:rsidRPr="004975C7">
                <w:rPr>
                  <w:rStyle w:val="Hyperlink"/>
                </w:rPr>
                <w:t>http://www.youtube.com/watch?v=30OyU4O80i4</w:t>
              </w:r>
            </w:hyperlink>
          </w:p>
          <w:p w14:paraId="424C671E" w14:textId="77777777" w:rsidR="00AC5F9D" w:rsidRDefault="00AC5F9D"/>
          <w:p w14:paraId="081CBBCC" w14:textId="77777777" w:rsidR="00AC5F9D" w:rsidRDefault="00AC5F9D">
            <w:r>
              <w:t>Preamble Worksheet (1A)</w:t>
            </w:r>
          </w:p>
          <w:p w14:paraId="2B5CB10B" w14:textId="02C7ECDD" w:rsidR="00AC5F9D" w:rsidRDefault="00AC5F9D">
            <w:r>
              <w:t>Preamble Worksheet Answer Key (1B)</w:t>
            </w:r>
          </w:p>
        </w:tc>
      </w:tr>
      <w:tr w:rsidR="004657FA" w14:paraId="2C8CAA69" w14:textId="77777777" w:rsidTr="00AC5F9D">
        <w:trPr>
          <w:trHeight w:val="267"/>
        </w:trPr>
        <w:tc>
          <w:tcPr>
            <w:tcW w:w="2384" w:type="dxa"/>
          </w:tcPr>
          <w:p w14:paraId="18756DB4" w14:textId="2B7259A2" w:rsidR="004657FA" w:rsidRPr="00413B4F" w:rsidRDefault="004657FA">
            <w:pPr>
              <w:rPr>
                <w:b/>
              </w:rPr>
            </w:pPr>
            <w:r>
              <w:rPr>
                <w:b/>
              </w:rPr>
              <w:lastRenderedPageBreak/>
              <w:t>Goal</w:t>
            </w:r>
          </w:p>
        </w:tc>
        <w:tc>
          <w:tcPr>
            <w:tcW w:w="4162" w:type="dxa"/>
          </w:tcPr>
          <w:p w14:paraId="6BFE408B" w14:textId="77777777" w:rsidR="004657FA" w:rsidRDefault="004657FA" w:rsidP="002068D2">
            <w:pPr>
              <w:jc w:val="both"/>
              <w:rPr>
                <w:b/>
              </w:rPr>
            </w:pPr>
          </w:p>
        </w:tc>
        <w:tc>
          <w:tcPr>
            <w:tcW w:w="3732" w:type="dxa"/>
          </w:tcPr>
          <w:p w14:paraId="13FF1081" w14:textId="77777777" w:rsidR="004657FA" w:rsidRDefault="004657FA"/>
        </w:tc>
        <w:tc>
          <w:tcPr>
            <w:tcW w:w="4222" w:type="dxa"/>
          </w:tcPr>
          <w:p w14:paraId="3B28F004" w14:textId="77777777" w:rsidR="004657FA" w:rsidRDefault="004657FA"/>
        </w:tc>
      </w:tr>
    </w:tbl>
    <w:p w14:paraId="31375FF2" w14:textId="5A1BFA7E" w:rsidR="00B443F4" w:rsidRDefault="00B443F4"/>
    <w:sectPr w:rsidR="00B443F4" w:rsidSect="00B443F4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1F33B" w14:textId="77777777" w:rsidR="004657FA" w:rsidRDefault="004657FA" w:rsidP="00D41B31">
      <w:pPr>
        <w:spacing w:after="0"/>
      </w:pPr>
      <w:r>
        <w:separator/>
      </w:r>
    </w:p>
  </w:endnote>
  <w:endnote w:type="continuationSeparator" w:id="0">
    <w:p w14:paraId="4AA153DA" w14:textId="77777777" w:rsidR="004657FA" w:rsidRDefault="004657FA" w:rsidP="00D41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B6D8" w14:textId="77777777" w:rsidR="004657FA" w:rsidRDefault="004657FA" w:rsidP="00D41B31">
      <w:pPr>
        <w:spacing w:after="0"/>
      </w:pPr>
      <w:r>
        <w:separator/>
      </w:r>
    </w:p>
  </w:footnote>
  <w:footnote w:type="continuationSeparator" w:id="0">
    <w:p w14:paraId="33B83DEC" w14:textId="77777777" w:rsidR="004657FA" w:rsidRDefault="004657FA" w:rsidP="00D41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D3B0" w14:textId="77777777" w:rsidR="004657FA" w:rsidRDefault="004657FA" w:rsidP="00BC2D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928F3" w14:textId="77777777" w:rsidR="004657FA" w:rsidRDefault="004657FA" w:rsidP="00D41B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63AC" w14:textId="77777777" w:rsidR="004657FA" w:rsidRDefault="004657FA" w:rsidP="00BC2D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D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C4BD64" w14:textId="77777777" w:rsidR="004657FA" w:rsidRDefault="004657FA" w:rsidP="00D41B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4"/>
    <w:rsid w:val="00091D42"/>
    <w:rsid w:val="001371DF"/>
    <w:rsid w:val="00167886"/>
    <w:rsid w:val="001A6363"/>
    <w:rsid w:val="002068D2"/>
    <w:rsid w:val="00347194"/>
    <w:rsid w:val="00413B4F"/>
    <w:rsid w:val="004657FA"/>
    <w:rsid w:val="004D00C2"/>
    <w:rsid w:val="00523CD1"/>
    <w:rsid w:val="005D01FF"/>
    <w:rsid w:val="00777A86"/>
    <w:rsid w:val="007A1CFA"/>
    <w:rsid w:val="0081659F"/>
    <w:rsid w:val="00822EE3"/>
    <w:rsid w:val="008E59F1"/>
    <w:rsid w:val="009273B4"/>
    <w:rsid w:val="00951BF9"/>
    <w:rsid w:val="00A13557"/>
    <w:rsid w:val="00AC5F9D"/>
    <w:rsid w:val="00B443F4"/>
    <w:rsid w:val="00B66F97"/>
    <w:rsid w:val="00B9184E"/>
    <w:rsid w:val="00BC2D73"/>
    <w:rsid w:val="00C3134E"/>
    <w:rsid w:val="00C8723F"/>
    <w:rsid w:val="00CA2DB7"/>
    <w:rsid w:val="00D41B31"/>
    <w:rsid w:val="00DD236E"/>
    <w:rsid w:val="00E01A61"/>
    <w:rsid w:val="00E66B2E"/>
    <w:rsid w:val="00E738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C2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3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43F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443F4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41B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B31"/>
  </w:style>
  <w:style w:type="character" w:styleId="PageNumber">
    <w:name w:val="page number"/>
    <w:basedOn w:val="DefaultParagraphFont"/>
    <w:uiPriority w:val="99"/>
    <w:semiHidden/>
    <w:unhideWhenUsed/>
    <w:rsid w:val="00D41B31"/>
  </w:style>
  <w:style w:type="character" w:styleId="Hyperlink">
    <w:name w:val="Hyperlink"/>
    <w:basedOn w:val="DefaultParagraphFont"/>
    <w:uiPriority w:val="99"/>
    <w:unhideWhenUsed/>
    <w:rsid w:val="00AC5F9D"/>
    <w:rPr>
      <w:color w:val="0000FF" w:themeColor="hyperlink"/>
      <w:u w:val="single"/>
    </w:rPr>
  </w:style>
  <w:style w:type="character" w:customStyle="1" w:styleId="paratitle">
    <w:name w:val="paratitle"/>
    <w:basedOn w:val="DefaultParagraphFont"/>
    <w:rsid w:val="003471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3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43F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443F4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41B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B31"/>
  </w:style>
  <w:style w:type="character" w:styleId="PageNumber">
    <w:name w:val="page number"/>
    <w:basedOn w:val="DefaultParagraphFont"/>
    <w:uiPriority w:val="99"/>
    <w:semiHidden/>
    <w:unhideWhenUsed/>
    <w:rsid w:val="00D41B31"/>
  </w:style>
  <w:style w:type="character" w:styleId="Hyperlink">
    <w:name w:val="Hyperlink"/>
    <w:basedOn w:val="DefaultParagraphFont"/>
    <w:uiPriority w:val="99"/>
    <w:unhideWhenUsed/>
    <w:rsid w:val="00AC5F9D"/>
    <w:rPr>
      <w:color w:val="0000FF" w:themeColor="hyperlink"/>
      <w:u w:val="single"/>
    </w:rPr>
  </w:style>
  <w:style w:type="character" w:customStyle="1" w:styleId="paratitle">
    <w:name w:val="paratitle"/>
    <w:basedOn w:val="DefaultParagraphFont"/>
    <w:rsid w:val="0034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30OyU4O80i4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460</Words>
  <Characters>2626</Characters>
  <Application>Microsoft Macintosh Word</Application>
  <DocSecurity>0</DocSecurity>
  <Lines>21</Lines>
  <Paragraphs>6</Paragraphs>
  <ScaleCrop>false</ScaleCrop>
  <Company>Canyons School District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7</cp:revision>
  <dcterms:created xsi:type="dcterms:W3CDTF">2013-03-16T03:26:00Z</dcterms:created>
  <dcterms:modified xsi:type="dcterms:W3CDTF">2013-03-25T03:59:00Z</dcterms:modified>
</cp:coreProperties>
</file>